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1C" w:rsidRPr="00EA0A2C" w:rsidRDefault="00021D1C" w:rsidP="00021D1C">
      <w:pPr>
        <w:jc w:val="both"/>
        <w:rPr>
          <w:rFonts w:ascii="Arial" w:hAnsi="Arial" w:cs="Arial"/>
        </w:rPr>
      </w:pPr>
      <w:r w:rsidRPr="00EA0A2C">
        <w:rPr>
          <w:rFonts w:ascii="Arial" w:hAnsi="Arial" w:cs="Arial"/>
        </w:rPr>
        <w:t xml:space="preserve">San Luis de la Paz, Guanajuato., </w:t>
      </w:r>
      <w:r>
        <w:rPr>
          <w:rFonts w:ascii="Arial" w:hAnsi="Arial" w:cs="Arial"/>
        </w:rPr>
        <w:t xml:space="preserve">12 doce de octubre </w:t>
      </w:r>
      <w:r w:rsidRPr="00EA0A2C">
        <w:rPr>
          <w:rFonts w:ascii="Arial" w:hAnsi="Arial" w:cs="Arial"/>
        </w:rPr>
        <w:t>de 2021 dos mil veintiuno.------</w:t>
      </w:r>
    </w:p>
    <w:p w:rsidR="00021D1C" w:rsidRPr="00EA0A2C" w:rsidRDefault="00021D1C" w:rsidP="00021D1C">
      <w:pPr>
        <w:jc w:val="both"/>
        <w:rPr>
          <w:rFonts w:ascii="Arial" w:hAnsi="Arial" w:cs="Arial"/>
        </w:rPr>
      </w:pPr>
      <w:r w:rsidRPr="00EA0A2C">
        <w:rPr>
          <w:rFonts w:ascii="Arial" w:hAnsi="Arial" w:cs="Arial"/>
          <w:b/>
        </w:rPr>
        <w:t>VISTOS.-</w:t>
      </w:r>
      <w:r w:rsidRPr="00EA0A2C">
        <w:rPr>
          <w:rFonts w:ascii="Arial" w:hAnsi="Arial" w:cs="Arial"/>
        </w:rPr>
        <w:t xml:space="preserve"> Para resolver los autos de la Demanda de Juicio de Nulidad Expediente Número  39/2021, promovido por el ciudadan</w:t>
      </w:r>
      <w:r>
        <w:rPr>
          <w:rFonts w:ascii="Arial" w:hAnsi="Arial" w:cs="Arial"/>
        </w:rPr>
        <w:t xml:space="preserve">o </w:t>
      </w:r>
      <w:r>
        <w:rPr>
          <w:rFonts w:ascii="Arial" w:hAnsi="Arial" w:cs="Arial"/>
        </w:rPr>
        <w:t>**</w:t>
      </w:r>
      <w:r w:rsidRPr="00EA0A2C">
        <w:rPr>
          <w:rFonts w:ascii="Arial" w:hAnsi="Arial" w:cs="Arial"/>
          <w:b/>
        </w:rPr>
        <w:t xml:space="preserve">, </w:t>
      </w:r>
      <w:r w:rsidRPr="00EA0A2C">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021D1C" w:rsidRPr="00EA0A2C" w:rsidRDefault="00021D1C" w:rsidP="00021D1C">
      <w:pPr>
        <w:jc w:val="center"/>
        <w:rPr>
          <w:rFonts w:ascii="Arial" w:hAnsi="Arial" w:cs="Arial"/>
          <w:b/>
        </w:rPr>
      </w:pPr>
      <w:r w:rsidRPr="00EA0A2C">
        <w:rPr>
          <w:rFonts w:ascii="Arial" w:hAnsi="Arial" w:cs="Arial"/>
          <w:b/>
        </w:rPr>
        <w:t>R E S U L T A N D O</w:t>
      </w:r>
    </w:p>
    <w:p w:rsidR="00021D1C" w:rsidRPr="00EA0A2C" w:rsidRDefault="00021D1C" w:rsidP="00021D1C">
      <w:pPr>
        <w:jc w:val="both"/>
        <w:rPr>
          <w:rFonts w:ascii="Arial" w:hAnsi="Arial" w:cs="Arial"/>
        </w:rPr>
      </w:pPr>
      <w:r w:rsidRPr="00EA0A2C">
        <w:rPr>
          <w:rFonts w:ascii="Arial" w:hAnsi="Arial" w:cs="Arial"/>
          <w:b/>
        </w:rPr>
        <w:t>PRIMERO.-</w:t>
      </w:r>
      <w:r w:rsidRPr="00EA0A2C">
        <w:rPr>
          <w:rFonts w:ascii="Arial" w:hAnsi="Arial" w:cs="Arial"/>
        </w:rPr>
        <w:t xml:space="preserve"> Con fecha 18 dieciocho de agosto de 2021 dos mil veintiuno, el ciudadano </w:t>
      </w:r>
      <w:r>
        <w:rPr>
          <w:rFonts w:ascii="Arial" w:hAnsi="Arial" w:cs="Arial"/>
        </w:rPr>
        <w:t>***</w:t>
      </w:r>
      <w:r w:rsidRPr="00EA0A2C">
        <w:rPr>
          <w:rFonts w:ascii="Arial" w:hAnsi="Arial" w:cs="Arial"/>
          <w:b/>
        </w:rPr>
        <w:t xml:space="preserve">, </w:t>
      </w:r>
      <w:r w:rsidRPr="00EA0A2C">
        <w:rPr>
          <w:rFonts w:ascii="Arial" w:hAnsi="Arial" w:cs="Arial"/>
        </w:rPr>
        <w:t>promovió  Demanda de Juicio de Nulidad en contra del Oficial adscrito a la Dirección de Tránsito y Transporte Municipal de esta ciudad,   y Arbitro Calificador, sobre el acto administrativo  traducido en la boleta de infracción 171774,  de fecha 12 doce  de agosto  de 2021 dos mil veintiuno, solicitando la nulidad de la misma en  los términos del artículo 255 del Código de Procedimiento y Justicia Administrativa para el Estado y los Municipios de Guanajuato.--------</w:t>
      </w:r>
      <w:r>
        <w:rPr>
          <w:rFonts w:ascii="Arial" w:hAnsi="Arial" w:cs="Arial"/>
        </w:rPr>
        <w:t>-----------</w:t>
      </w:r>
      <w:r w:rsidRPr="00EA0A2C">
        <w:rPr>
          <w:rFonts w:ascii="Arial" w:hAnsi="Arial" w:cs="Arial"/>
        </w:rPr>
        <w:t>--------------------------------------</w:t>
      </w:r>
    </w:p>
    <w:p w:rsidR="00021D1C" w:rsidRPr="00EA0A2C" w:rsidRDefault="00021D1C" w:rsidP="00021D1C">
      <w:pPr>
        <w:jc w:val="both"/>
        <w:rPr>
          <w:rFonts w:ascii="Arial" w:hAnsi="Arial" w:cs="Arial"/>
        </w:rPr>
      </w:pPr>
      <w:r w:rsidRPr="00EA0A2C">
        <w:rPr>
          <w:rFonts w:ascii="Arial" w:hAnsi="Arial" w:cs="Arial"/>
          <w:b/>
        </w:rPr>
        <w:t>SEGUNDO.-</w:t>
      </w:r>
      <w:r w:rsidRPr="00EA0A2C">
        <w:rPr>
          <w:rFonts w:ascii="Arial" w:hAnsi="Arial" w:cs="Arial"/>
        </w:rPr>
        <w:t xml:space="preserve"> Por auto de fecha 19 diecinueve de agosto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23 veintitrés de agosto de 2021 dos mil veintiuno.-----------------------------------</w:t>
      </w:r>
      <w:r>
        <w:rPr>
          <w:rFonts w:ascii="Arial" w:hAnsi="Arial" w:cs="Arial"/>
        </w:rPr>
        <w:t>-----------------------</w:t>
      </w:r>
      <w:r w:rsidRPr="00EA0A2C">
        <w:rPr>
          <w:rFonts w:ascii="Arial" w:hAnsi="Arial" w:cs="Arial"/>
        </w:rPr>
        <w:t>----------</w:t>
      </w:r>
    </w:p>
    <w:p w:rsidR="00021D1C" w:rsidRPr="00EA0A2C" w:rsidRDefault="00021D1C" w:rsidP="00021D1C">
      <w:pPr>
        <w:jc w:val="both"/>
        <w:rPr>
          <w:rFonts w:ascii="Arial" w:hAnsi="Arial" w:cs="Arial"/>
        </w:rPr>
      </w:pPr>
      <w:r w:rsidRPr="00EA0A2C">
        <w:rPr>
          <w:rFonts w:ascii="Arial" w:hAnsi="Arial" w:cs="Arial"/>
          <w:b/>
        </w:rPr>
        <w:t>TERCERO.-</w:t>
      </w:r>
      <w:r w:rsidRPr="00EA0A2C">
        <w:rPr>
          <w:rFonts w:ascii="Arial" w:hAnsi="Arial" w:cs="Arial"/>
        </w:rPr>
        <w:t xml:space="preserve"> Por auto de fecha 2 dos de septiembre del año que transcurre, se tuvo a la autoridad demandada  </w:t>
      </w:r>
      <w:r w:rsidRPr="00EA0A2C">
        <w:rPr>
          <w:rFonts w:ascii="Arial" w:hAnsi="Arial" w:cs="Arial"/>
          <w:b/>
        </w:rPr>
        <w:t>por  dando contestación en tiempo y forma</w:t>
      </w:r>
      <w:r w:rsidRPr="00EA0A2C">
        <w:rPr>
          <w:rFonts w:ascii="Arial" w:hAnsi="Arial" w:cs="Arial"/>
        </w:rPr>
        <w:t xml:space="preserve"> a la demanda interpuesta en su contra, lo anterior de conformidad con el artículo 279  del  Código que rige a la materia.----------------------</w:t>
      </w:r>
      <w:r>
        <w:rPr>
          <w:rFonts w:ascii="Arial" w:hAnsi="Arial" w:cs="Arial"/>
        </w:rPr>
        <w:t>----------</w:t>
      </w:r>
      <w:r w:rsidRPr="00EA0A2C">
        <w:rPr>
          <w:rFonts w:ascii="Arial" w:hAnsi="Arial" w:cs="Arial"/>
        </w:rPr>
        <w:t>-----------------------------------------</w:t>
      </w:r>
    </w:p>
    <w:p w:rsidR="00021D1C" w:rsidRPr="00EA0A2C" w:rsidRDefault="00021D1C" w:rsidP="00021D1C">
      <w:pPr>
        <w:jc w:val="both"/>
        <w:rPr>
          <w:rFonts w:ascii="Arial" w:hAnsi="Arial" w:cs="Arial"/>
        </w:rPr>
      </w:pPr>
      <w:r w:rsidRPr="00EA0A2C">
        <w:rPr>
          <w:rFonts w:ascii="Arial" w:hAnsi="Arial" w:cs="Arial"/>
          <w:b/>
        </w:rPr>
        <w:t>CUARTO.-</w:t>
      </w:r>
      <w:r w:rsidRPr="00EA0A2C">
        <w:rPr>
          <w:rFonts w:ascii="Arial" w:hAnsi="Arial" w:cs="Arial"/>
        </w:rPr>
        <w:t xml:space="preserve"> Por auto de fecha 13 trece de septiembre de la presente anualidad, se tuvo al recurrente por ampliando la demanda de juicio de nulidad, lo anterior de conformidad con lo dispuesto por el artículo 284 del Código que impera en este Juzgado.-----</w:t>
      </w:r>
      <w:r>
        <w:rPr>
          <w:rFonts w:ascii="Arial" w:hAnsi="Arial" w:cs="Arial"/>
        </w:rPr>
        <w:t>---------------------------------------------------------------------------------</w:t>
      </w:r>
      <w:r w:rsidRPr="00EA0A2C">
        <w:rPr>
          <w:rFonts w:ascii="Arial" w:hAnsi="Arial" w:cs="Arial"/>
        </w:rPr>
        <w:t>--------------</w:t>
      </w:r>
    </w:p>
    <w:p w:rsidR="00021D1C" w:rsidRPr="00EA0A2C" w:rsidRDefault="00021D1C" w:rsidP="00021D1C">
      <w:pPr>
        <w:jc w:val="both"/>
        <w:rPr>
          <w:rFonts w:ascii="Arial" w:hAnsi="Arial" w:cs="Arial"/>
          <w:b/>
        </w:rPr>
      </w:pPr>
      <w:r w:rsidRPr="00EA0A2C">
        <w:rPr>
          <w:rFonts w:ascii="Arial" w:hAnsi="Arial" w:cs="Arial"/>
          <w:b/>
        </w:rPr>
        <w:t xml:space="preserve">QUINTO.- </w:t>
      </w:r>
      <w:r w:rsidRPr="00EA0A2C">
        <w:rPr>
          <w:rFonts w:ascii="Arial" w:hAnsi="Arial" w:cs="Arial"/>
        </w:rPr>
        <w:t>Por auto de fecha 24 veinticuatro de septiembre del año que corre, se tuvo a la recurrida por dando contestación a la ampliación de la demanda del proceso que nos ocupa, lo anterior de conformidad con lo señalado por el artículo 304-F del Código de la materia.--------------------------------------------</w:t>
      </w:r>
      <w:r>
        <w:rPr>
          <w:rFonts w:ascii="Arial" w:hAnsi="Arial" w:cs="Arial"/>
        </w:rPr>
        <w:t>---------------</w:t>
      </w:r>
      <w:r w:rsidRPr="00EA0A2C">
        <w:rPr>
          <w:rFonts w:ascii="Arial" w:hAnsi="Arial" w:cs="Arial"/>
        </w:rPr>
        <w:t xml:space="preserve">------------------------------------ </w:t>
      </w:r>
      <w:r w:rsidRPr="00EA0A2C">
        <w:rPr>
          <w:rFonts w:ascii="Arial" w:hAnsi="Arial" w:cs="Arial"/>
          <w:b/>
        </w:rPr>
        <w:t xml:space="preserve"> </w:t>
      </w:r>
    </w:p>
    <w:p w:rsidR="00021D1C" w:rsidRPr="00EA0A2C" w:rsidRDefault="00021D1C" w:rsidP="00021D1C">
      <w:pPr>
        <w:jc w:val="both"/>
        <w:rPr>
          <w:rFonts w:ascii="Arial" w:hAnsi="Arial" w:cs="Arial"/>
        </w:rPr>
      </w:pPr>
      <w:r w:rsidRPr="00EA0A2C">
        <w:rPr>
          <w:rFonts w:ascii="Arial" w:hAnsi="Arial" w:cs="Arial"/>
          <w:b/>
        </w:rPr>
        <w:t>SEXTO.-</w:t>
      </w:r>
      <w:r w:rsidRPr="00EA0A2C">
        <w:rPr>
          <w:rFonts w:ascii="Arial" w:hAnsi="Arial" w:cs="Arial"/>
        </w:rPr>
        <w:t xml:space="preserve">  En fecha 14 catorce de septiembre de 2021 dos mil veintiuno,   se celebró la  Audiencia de Alegatos, sin la formulación de apuntes de alegatos de las ambas partes,   lo anterior de conformidad con los artículos 286 del Código de Procedimiento y Justicia Administrativa para el Estado y los Municipios de Guanajuato.---------------</w:t>
      </w:r>
      <w:r>
        <w:rPr>
          <w:rFonts w:ascii="Arial" w:hAnsi="Arial" w:cs="Arial"/>
        </w:rPr>
        <w:t>--</w:t>
      </w:r>
    </w:p>
    <w:p w:rsidR="00021D1C" w:rsidRPr="00EA0A2C" w:rsidRDefault="00021D1C" w:rsidP="00021D1C">
      <w:pPr>
        <w:jc w:val="center"/>
        <w:rPr>
          <w:rFonts w:ascii="Arial" w:hAnsi="Arial" w:cs="Arial"/>
          <w:b/>
        </w:rPr>
      </w:pPr>
      <w:r w:rsidRPr="00EA0A2C">
        <w:rPr>
          <w:rFonts w:ascii="Arial" w:hAnsi="Arial" w:cs="Arial"/>
          <w:b/>
        </w:rPr>
        <w:t>C O N S I D E R A N D O</w:t>
      </w:r>
    </w:p>
    <w:p w:rsidR="00021D1C" w:rsidRPr="00F25913" w:rsidRDefault="00021D1C" w:rsidP="00021D1C">
      <w:pPr>
        <w:jc w:val="both"/>
        <w:rPr>
          <w:rFonts w:ascii="Arial" w:hAnsi="Arial" w:cs="Arial"/>
        </w:rPr>
      </w:pPr>
      <w:r w:rsidRPr="00EA0A2C">
        <w:rPr>
          <w:rFonts w:ascii="Arial" w:hAnsi="Arial" w:cs="Arial"/>
          <w:b/>
        </w:rPr>
        <w:t xml:space="preserve">PRIMERO.- </w:t>
      </w:r>
      <w:r w:rsidRPr="00EA0A2C">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021D1C" w:rsidRPr="00EA0A2C" w:rsidRDefault="00021D1C" w:rsidP="00021D1C">
      <w:pPr>
        <w:jc w:val="both"/>
        <w:rPr>
          <w:rFonts w:ascii="Arial" w:hAnsi="Arial" w:cs="Arial"/>
        </w:rPr>
      </w:pPr>
      <w:r w:rsidRPr="00EA0A2C">
        <w:rPr>
          <w:rFonts w:ascii="Arial" w:hAnsi="Arial" w:cs="Arial"/>
          <w:b/>
        </w:rPr>
        <w:t>SEGUNDO.-</w:t>
      </w:r>
      <w:r w:rsidRPr="00EA0A2C">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021D1C" w:rsidRDefault="00021D1C" w:rsidP="00021D1C">
      <w:pPr>
        <w:jc w:val="both"/>
        <w:rPr>
          <w:rFonts w:ascii="Arial" w:hAnsi="Arial" w:cs="Arial"/>
          <w:i/>
        </w:rPr>
      </w:pPr>
      <w:r w:rsidRPr="00EA0A2C">
        <w:rPr>
          <w:rFonts w:ascii="Arial" w:hAnsi="Arial" w:cs="Arial"/>
          <w:b/>
        </w:rPr>
        <w:t>TERCERO.-</w:t>
      </w:r>
      <w:r w:rsidRPr="00EA0A2C">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EA0A2C">
        <w:rPr>
          <w:rFonts w:ascii="Arial" w:hAnsi="Arial" w:cs="Arial"/>
          <w:b/>
          <w:i/>
        </w:rPr>
        <w:t>SOBRESEIMIENTO, MOTIVOS DE</w:t>
      </w:r>
      <w:r w:rsidRPr="00EA0A2C">
        <w:rPr>
          <w:rFonts w:ascii="Arial" w:hAnsi="Arial" w:cs="Arial"/>
          <w:i/>
        </w:rPr>
        <w:t xml:space="preserve">. La configuración de motivos de sobreseimiento, como sucede cuando se justifica que </w:t>
      </w:r>
    </w:p>
    <w:p w:rsidR="00021D1C" w:rsidRDefault="00021D1C" w:rsidP="00021D1C">
      <w:pPr>
        <w:jc w:val="both"/>
        <w:rPr>
          <w:rFonts w:ascii="Arial" w:hAnsi="Arial" w:cs="Arial"/>
          <w:i/>
        </w:rPr>
      </w:pPr>
    </w:p>
    <w:p w:rsidR="00021D1C" w:rsidRDefault="00021D1C" w:rsidP="00021D1C">
      <w:pPr>
        <w:jc w:val="both"/>
        <w:rPr>
          <w:rFonts w:ascii="Arial" w:hAnsi="Arial" w:cs="Arial"/>
          <w:i/>
        </w:rPr>
      </w:pPr>
    </w:p>
    <w:p w:rsidR="00021D1C" w:rsidRDefault="00021D1C" w:rsidP="00021D1C">
      <w:pPr>
        <w:jc w:val="both"/>
        <w:rPr>
          <w:rFonts w:ascii="Arial" w:hAnsi="Arial" w:cs="Arial"/>
          <w:i/>
        </w:rPr>
      </w:pPr>
    </w:p>
    <w:p w:rsidR="00021D1C" w:rsidRPr="00EA0A2C" w:rsidRDefault="00021D1C" w:rsidP="00021D1C">
      <w:pPr>
        <w:jc w:val="both"/>
        <w:rPr>
          <w:rFonts w:ascii="Arial" w:hAnsi="Arial" w:cs="Arial"/>
          <w:i/>
        </w:rPr>
      </w:pPr>
      <w:proofErr w:type="gramStart"/>
      <w:r w:rsidRPr="00EA0A2C">
        <w:rPr>
          <w:rFonts w:ascii="Arial" w:hAnsi="Arial" w:cs="Arial"/>
          <w:i/>
        </w:rPr>
        <w:t>concurrieron</w:t>
      </w:r>
      <w:proofErr w:type="gramEnd"/>
      <w:r w:rsidRPr="00EA0A2C">
        <w:rPr>
          <w:rFonts w:ascii="Arial" w:hAnsi="Arial" w:cs="Arial"/>
          <w:i/>
        </w:rPr>
        <w:t xml:space="preserve">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21D1C" w:rsidRPr="00EA0A2C" w:rsidRDefault="00021D1C" w:rsidP="00021D1C">
      <w:pPr>
        <w:jc w:val="both"/>
        <w:rPr>
          <w:rFonts w:ascii="Arial" w:hAnsi="Arial" w:cs="Arial"/>
          <w:i/>
        </w:rPr>
      </w:pPr>
      <w:r w:rsidRPr="00EA0A2C">
        <w:rPr>
          <w:rFonts w:ascii="Arial" w:hAnsi="Arial" w:cs="Arial"/>
          <w:b/>
          <w:i/>
        </w:rPr>
        <w:t>“IMPROCEDENCIA.-</w:t>
      </w:r>
      <w:r w:rsidRPr="00EA0A2C">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021D1C" w:rsidRPr="00EA0A2C" w:rsidRDefault="00021D1C" w:rsidP="00021D1C">
      <w:pPr>
        <w:jc w:val="both"/>
        <w:rPr>
          <w:rFonts w:ascii="Arial" w:hAnsi="Arial" w:cs="Arial"/>
        </w:rPr>
      </w:pPr>
      <w:r w:rsidRPr="00EA0A2C">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EA0A2C">
        <w:rPr>
          <w:rFonts w:ascii="Arial" w:hAnsi="Arial" w:cs="Arial"/>
        </w:rPr>
        <w:t>--------------------</w:t>
      </w:r>
    </w:p>
    <w:p w:rsidR="00021D1C" w:rsidRPr="00EA0A2C" w:rsidRDefault="00021D1C" w:rsidP="00021D1C">
      <w:pPr>
        <w:jc w:val="both"/>
        <w:rPr>
          <w:rFonts w:ascii="Arial" w:hAnsi="Arial" w:cs="Arial"/>
        </w:rPr>
      </w:pPr>
      <w:r w:rsidRPr="00EA0A2C">
        <w:rPr>
          <w:rFonts w:ascii="Arial" w:hAnsi="Arial" w:cs="Arial"/>
          <w:b/>
        </w:rPr>
        <w:t>CUARTO.-</w:t>
      </w:r>
      <w:r w:rsidRPr="00EA0A2C">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021D1C" w:rsidRPr="00EA0A2C" w:rsidRDefault="00021D1C" w:rsidP="00021D1C">
      <w:pPr>
        <w:jc w:val="both"/>
        <w:rPr>
          <w:rFonts w:ascii="Arial" w:hAnsi="Arial" w:cs="Arial"/>
        </w:rPr>
      </w:pPr>
      <w:r w:rsidRPr="00EA0A2C">
        <w:rPr>
          <w:rFonts w:ascii="Arial" w:hAnsi="Arial" w:cs="Arial"/>
          <w:i/>
        </w:rPr>
        <w:t>“</w:t>
      </w:r>
      <w:r w:rsidRPr="00EA0A2C">
        <w:rPr>
          <w:rFonts w:ascii="Arial" w:hAnsi="Arial" w:cs="Arial"/>
          <w:b/>
          <w:i/>
        </w:rPr>
        <w:t>CONCEPTOS DE VIOLACIÓN, EL JUEZ NO ESTA OBLIGADO A TRANSCRIBIRLOS.-</w:t>
      </w:r>
      <w:r w:rsidRPr="00EA0A2C">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021D1C" w:rsidRPr="00EA0A2C" w:rsidRDefault="00021D1C" w:rsidP="00021D1C">
      <w:pPr>
        <w:jc w:val="both"/>
        <w:rPr>
          <w:rFonts w:ascii="Arial" w:hAnsi="Arial" w:cs="Arial"/>
        </w:rPr>
      </w:pPr>
      <w:r w:rsidRPr="00EA0A2C">
        <w:rPr>
          <w:rFonts w:ascii="Arial" w:hAnsi="Arial" w:cs="Arial"/>
        </w:rPr>
        <w:t xml:space="preserve">No obstante lo anterior, este Juzgador, estima precisar substancialmente lo que las partes expresaron en sus respectivos escritos, y así tenemos que el demandante señala: </w:t>
      </w:r>
    </w:p>
    <w:p w:rsidR="00021D1C" w:rsidRPr="00EA0A2C" w:rsidRDefault="00021D1C" w:rsidP="00021D1C">
      <w:pPr>
        <w:jc w:val="both"/>
        <w:rPr>
          <w:rFonts w:ascii="Arial" w:hAnsi="Arial" w:cs="Arial"/>
        </w:rPr>
      </w:pPr>
      <w:r w:rsidRPr="00EA0A2C">
        <w:rPr>
          <w:rFonts w:ascii="Arial" w:hAnsi="Arial" w:cs="Arial"/>
        </w:rPr>
        <w:t>“PRIMERO.- El acto que impugno me causa agravio ya que la autoridad, la oficial de tránsito municipal, incurrió en el uso arbitrario de su envestidura, al realizar una infracción sin que está me hubiera sorprendido en una violación de tránsito. Ya que insisto mi acompañante quien se supone no portaba casco no se encontraba conmigo al momento de la supuesta infracción, por lo que contraviene lo dispuesto en el artículo 150 del mismo reglamento de tránsito municipal, ya que no fui detenido por ninguna violación de tránsito. Se me infracciono por información que otras personas al ser infraccionadas proporcionaron al agente de tránsito que se encontraba cerca del lugar donde me detuve.</w:t>
      </w:r>
    </w:p>
    <w:p w:rsidR="00021D1C" w:rsidRPr="00EA0A2C" w:rsidRDefault="00021D1C" w:rsidP="00021D1C">
      <w:pPr>
        <w:jc w:val="both"/>
        <w:rPr>
          <w:rFonts w:ascii="Arial" w:hAnsi="Arial" w:cs="Arial"/>
        </w:rPr>
      </w:pPr>
      <w:r w:rsidRPr="00EA0A2C">
        <w:rPr>
          <w:rFonts w:ascii="Arial" w:hAnsi="Arial" w:cs="Arial"/>
        </w:rPr>
        <w:t>SEGUNDO.- Me causa agravio el cobro excesivo por la cantidad de $499.00  cuatrocientos noventa y nueve pesos, ya que dicho cobro no está debidamente fundado y motivado en tal recibo. Por lo que violenta en mis derechos conforme a lo que establece el artículo 137, fracción II, III, VI del código de procedimiento y justicia administrativa para el estado y  los municipios de Guanajuato. Además de que el recibo de pago no tiene mi nombre, está impreso; “a quien corresponda”, le solicité al Árbitro Calificador en turno pusiera mi nombre y me dijo no ser posible ya que los formatos están realizados sin permiso a modificar.</w:t>
      </w:r>
    </w:p>
    <w:p w:rsidR="00021D1C" w:rsidRPr="00EA0A2C" w:rsidRDefault="00021D1C" w:rsidP="00021D1C">
      <w:pPr>
        <w:jc w:val="both"/>
        <w:rPr>
          <w:rFonts w:ascii="Arial" w:hAnsi="Arial" w:cs="Arial"/>
        </w:rPr>
      </w:pPr>
      <w:r w:rsidRPr="00EA0A2C">
        <w:rPr>
          <w:rFonts w:ascii="Arial" w:hAnsi="Arial" w:cs="Arial"/>
        </w:rPr>
        <w:t xml:space="preserve">TERCERO.- La infracción realizada además el cobro me causa perjuicio toda vez que me obliga a pagar una cantidad excesiva  basándose en un reglamento que resulta obsoleto al no considerar la actualización del cobro de multas en base a UMA y no en razón de salarios mínimos como me fue aplicado. La UMA o Unidad de Medida y Actualización, como la unidad de cuenta que se utiliza en nuestro país desde el año 2016 como índice de referencia, medida o base económica en pesos para determinar </w:t>
      </w:r>
      <w:r w:rsidRPr="00EA0A2C">
        <w:rPr>
          <w:rFonts w:ascii="Arial" w:hAnsi="Arial" w:cs="Arial"/>
        </w:rPr>
        <w:lastRenderedPageBreak/>
        <w:t>la cuantía de pago de obligaciones como multas y supuestos previstos en leyes federales, estatales y municipales. La cuantía de la infracción impuesta al suscrito está basada según mi cálculo personal en salarios mínimos y una cuota fija, lo que contraviene mi derecho establecido en el artículo 22 constitucional.</w:t>
      </w:r>
    </w:p>
    <w:p w:rsidR="00021D1C" w:rsidRPr="00EA0A2C" w:rsidRDefault="00021D1C" w:rsidP="00021D1C">
      <w:pPr>
        <w:jc w:val="both"/>
        <w:rPr>
          <w:rFonts w:ascii="Arial" w:hAnsi="Arial" w:cs="Arial"/>
        </w:rPr>
      </w:pPr>
      <w:r w:rsidRPr="00EA0A2C">
        <w:rPr>
          <w:rFonts w:ascii="Arial" w:hAnsi="Arial" w:cs="Arial"/>
        </w:rPr>
        <w:t>CUARTO.- Además la autoridad debe señalar los motivos en que se apoyaron para imponer la multa, la (sic) razones por las cuales resultan procedentes y la especificación de los fundamentos legales en que se apoya la autoridad para emitirla, adecuándose la hipótesis legal al caso concreto, en donde se debe considerar que la multa cumple con los requisitos de la debida fundamentación y motivación, lo que no es visible en el recibo de cobro que me fue impuesto y además tampoco se me informó de manera verbal. Ya que el Árbitro Calificador en turno sólo se basó en una cuota fija, lo que también me causa prejuicio (sic) al violentar mi derecho de (sic) me sea calificada una multa de manera legal y justa.</w:t>
      </w:r>
    </w:p>
    <w:p w:rsidR="00021D1C" w:rsidRPr="00EA0A2C" w:rsidRDefault="00021D1C" w:rsidP="00021D1C">
      <w:pPr>
        <w:jc w:val="both"/>
        <w:rPr>
          <w:rFonts w:ascii="Arial" w:hAnsi="Arial" w:cs="Arial"/>
        </w:rPr>
      </w:pPr>
      <w:r w:rsidRPr="00EA0A2C">
        <w:rPr>
          <w:rFonts w:ascii="Arial" w:hAnsi="Arial" w:cs="Arial"/>
        </w:rPr>
        <w:t>QUINTO.- Aduciendo que el artículo 22  Constitucional prohíbe la imposición de multas excesivas, temiendo tal carácter aquella sanción que este en desproporción con las posibilidades…”</w:t>
      </w:r>
    </w:p>
    <w:p w:rsidR="00021D1C" w:rsidRPr="00EA0A2C" w:rsidRDefault="00021D1C" w:rsidP="00021D1C">
      <w:pPr>
        <w:jc w:val="both"/>
        <w:rPr>
          <w:rFonts w:ascii="Arial" w:hAnsi="Arial" w:cs="Arial"/>
        </w:rPr>
      </w:pPr>
      <w:r w:rsidRPr="00EA0A2C">
        <w:rPr>
          <w:rFonts w:ascii="Arial" w:hAnsi="Arial" w:cs="Arial"/>
        </w:rPr>
        <w:t xml:space="preserve">La autoridad demandada en la contestación de demanda manifestó lo siguiente: </w:t>
      </w:r>
    </w:p>
    <w:p w:rsidR="00021D1C" w:rsidRPr="00EA0A2C" w:rsidRDefault="00021D1C" w:rsidP="00021D1C">
      <w:pPr>
        <w:jc w:val="both"/>
        <w:rPr>
          <w:rFonts w:ascii="Arial" w:hAnsi="Arial" w:cs="Arial"/>
        </w:rPr>
      </w:pPr>
      <w:r w:rsidRPr="00EA0A2C">
        <w:rPr>
          <w:rFonts w:ascii="Arial" w:hAnsi="Arial" w:cs="Arial"/>
        </w:rPr>
        <w:t>“PRIMERO.- Es infundado el agravio expuesto por el actor, toda vez que sus afirmaciones son inexactas y le (sic) sustento no se encuentra correctamente utilizado, esto en razón de que argumenta que el acto combatido se trata de una arbitrariedad por parte de la autoridad de Tránsito, porque la antes mencionada no sorprendió al hoy actor en flagrancia de la violación de tránsito, es decir, que nunca se vio al supuesto acompañante sin casco sin embargo, sus afirmaciones son inexactas, y la boleta de infracción que ampara el folio número 21369, porque la autoridad invocó las circunstancias que tomó en cuenta para emitir la boleta de infracción antes mencionada…</w:t>
      </w:r>
    </w:p>
    <w:p w:rsidR="00021D1C" w:rsidRPr="00EA0A2C" w:rsidRDefault="00021D1C" w:rsidP="00021D1C">
      <w:pPr>
        <w:jc w:val="both"/>
        <w:rPr>
          <w:rFonts w:ascii="Arial" w:hAnsi="Arial" w:cs="Arial"/>
        </w:rPr>
      </w:pPr>
      <w:r w:rsidRPr="00EA0A2C">
        <w:rPr>
          <w:rFonts w:ascii="Arial" w:hAnsi="Arial" w:cs="Arial"/>
        </w:rPr>
        <w:t>Como puede apreciar su Señoría, el acto impugnado dentro del presente juicio, se encuentra debidamente fundado y motivado, y no violó ningún artículo, ya que en la boleta de infracción se advierte con claridad, que en ella se encuentran citados los artículos 1, 2, 16 fracción II, 108 fracción II, 101, 150, 151 y 152 del Reglamento de Tránsito para el Municipio de San Luis de la Paz, Guanajuato, a efecto de fundamentar el acto reclamado y, como motivación, que el ahora actor incurrió en los siguientes supuestos…</w:t>
      </w:r>
    </w:p>
    <w:p w:rsidR="00021D1C" w:rsidRPr="00EA0A2C" w:rsidRDefault="00021D1C" w:rsidP="00021D1C">
      <w:pPr>
        <w:jc w:val="both"/>
        <w:rPr>
          <w:rFonts w:ascii="Arial" w:hAnsi="Arial" w:cs="Arial"/>
        </w:rPr>
      </w:pPr>
      <w:r w:rsidRPr="00EA0A2C">
        <w:rPr>
          <w:rFonts w:ascii="Arial" w:hAnsi="Arial" w:cs="Arial"/>
        </w:rPr>
        <w:t>SEGUNDO.- Es improcedente el agravio expuesto por el actor en cuanto a que argumenta que el monto de cobro no está debidamente fundado y motivado en el recibo, no obstante, si está presente y como lo señala en dicho recibo No. 21369 el fundamento se señala en el art. 108 fracción II del Reglamento de Tránsito para el Municipio de San Luis de la Paz y fue motivado por no utilizar casco protector en motonetas  y motocicletas…</w:t>
      </w:r>
    </w:p>
    <w:p w:rsidR="00021D1C" w:rsidRPr="00EA0A2C" w:rsidRDefault="00021D1C" w:rsidP="00021D1C">
      <w:pPr>
        <w:jc w:val="both"/>
        <w:rPr>
          <w:rFonts w:ascii="Arial" w:hAnsi="Arial" w:cs="Arial"/>
        </w:rPr>
      </w:pPr>
      <w:r w:rsidRPr="00EA0A2C">
        <w:rPr>
          <w:rFonts w:ascii="Arial" w:hAnsi="Arial" w:cs="Arial"/>
        </w:rPr>
        <w:t>TERCERO.- Resulta infundado en agravio expuesto por el actor, señalando que el cobro de la multa es excesivo y se basa en un reglamento obsoleto que no considera la actualización del cobro de multas en base a UMA sin embargo, todo ello se refuta que el Reglamento de Tránsito para el Municipio de San Luis de la Paz es un ordenamiento vigente en tanto no sea publicado una nueva versión, mismo ordenamiento señala en su art. 151, fracción II, en la tabla anexada señalando e recuadro 14 que el monto de las sanciones se basara en el salario mínimo de los días de sanción, siendo que el recuadro 141 señala que por circular el conductor o acompañante, en motocicletas o motonetas sin casco protector se sancionará de 5 a 7 días de salarios mínimos y de acuerdo a la UMA 2021 tiene un valor de 89.62 pesos diarios. Basándose en esto es apreciable que el cobro no es excesivo, sino al contrario, es la menor sanción que podría recibir ante el acto en que incurrió el hoy actor.</w:t>
      </w:r>
    </w:p>
    <w:p w:rsidR="00021D1C" w:rsidRPr="00EA0A2C" w:rsidRDefault="00021D1C" w:rsidP="00021D1C">
      <w:pPr>
        <w:jc w:val="both"/>
        <w:rPr>
          <w:rFonts w:ascii="Arial" w:hAnsi="Arial" w:cs="Arial"/>
        </w:rPr>
      </w:pPr>
      <w:r w:rsidRPr="00EA0A2C">
        <w:rPr>
          <w:rFonts w:ascii="Arial" w:hAnsi="Arial" w:cs="Arial"/>
        </w:rPr>
        <w:t>CUARTO.- Es insostenible lo que argumenta el actor, debido a que la autoridad si señalo el motivo por el cual se impuso la multa…</w:t>
      </w:r>
    </w:p>
    <w:p w:rsidR="00021D1C" w:rsidRPr="00EA0A2C" w:rsidRDefault="00021D1C" w:rsidP="00021D1C">
      <w:pPr>
        <w:jc w:val="both"/>
        <w:rPr>
          <w:rFonts w:ascii="Arial" w:hAnsi="Arial" w:cs="Arial"/>
        </w:rPr>
      </w:pPr>
      <w:r w:rsidRPr="00EA0A2C">
        <w:rPr>
          <w:rFonts w:ascii="Arial" w:hAnsi="Arial" w:cs="Arial"/>
        </w:rPr>
        <w:lastRenderedPageBreak/>
        <w:t>QUINTO.- De acuerdo con el recibo No. 21369 que el hoy actor y su defensa ofrecen como prueba, es insostenible que la multa impuesta haya sido excesiva debida a que como lo marca el Reglamento de Tránsito del Municipio de San Luis de la Paz…”</w:t>
      </w:r>
    </w:p>
    <w:p w:rsidR="00021D1C" w:rsidRPr="00EA0A2C" w:rsidRDefault="00021D1C" w:rsidP="00021D1C">
      <w:pPr>
        <w:jc w:val="both"/>
        <w:rPr>
          <w:rFonts w:ascii="Arial" w:hAnsi="Arial" w:cs="Arial"/>
        </w:rPr>
      </w:pPr>
      <w:r w:rsidRPr="00EA0A2C">
        <w:rPr>
          <w:rFonts w:ascii="Arial" w:hAnsi="Arial" w:cs="Arial"/>
          <w:b/>
        </w:rPr>
        <w:t>QUINTO.-</w:t>
      </w:r>
      <w:r w:rsidRPr="00EA0A2C">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021D1C" w:rsidRPr="00EA0A2C" w:rsidRDefault="00021D1C" w:rsidP="00021D1C">
      <w:pPr>
        <w:jc w:val="both"/>
        <w:rPr>
          <w:rFonts w:ascii="Arial" w:hAnsi="Arial" w:cs="Arial"/>
        </w:rPr>
      </w:pPr>
      <w:r w:rsidRPr="00EA0A2C">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021D1C" w:rsidRPr="00EA0A2C" w:rsidRDefault="00021D1C" w:rsidP="00021D1C">
      <w:pPr>
        <w:jc w:val="both"/>
        <w:rPr>
          <w:rFonts w:ascii="Arial" w:hAnsi="Arial" w:cs="Arial"/>
        </w:rPr>
      </w:pPr>
      <w:r w:rsidRPr="00EA0A2C">
        <w:rPr>
          <w:rFonts w:ascii="Arial" w:hAnsi="Arial" w:cs="Arial"/>
        </w:rPr>
        <w:t>Es evidente que,  el numeral citado,   no se surtió en la especie, dado que en la boleta de infracción,  número  de folio 171774,   de fecha 11 once de agosto  de  2021 dos mil veintiuno, es un acto administrativo viciado, por una parte se señalan diversos numerales, correspondientes a los preceptos normativos del   Reglamento de Tránsito de esta Municipalidad, y por otra, no se motivó debidamente.</w:t>
      </w:r>
    </w:p>
    <w:p w:rsidR="00021D1C" w:rsidRPr="00EA0A2C" w:rsidRDefault="00021D1C" w:rsidP="00021D1C">
      <w:pPr>
        <w:jc w:val="both"/>
        <w:rPr>
          <w:rFonts w:ascii="Arial" w:hAnsi="Arial" w:cs="Arial"/>
        </w:rPr>
      </w:pPr>
      <w:r w:rsidRPr="00EA0A2C">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021D1C" w:rsidRPr="00EA0A2C" w:rsidRDefault="00021D1C" w:rsidP="00021D1C">
      <w:pPr>
        <w:jc w:val="both"/>
        <w:rPr>
          <w:rFonts w:ascii="Arial" w:hAnsi="Arial" w:cs="Arial"/>
        </w:rPr>
      </w:pPr>
      <w:r w:rsidRPr="00EA0A2C">
        <w:rPr>
          <w:rFonts w:ascii="Arial" w:hAnsi="Arial" w:cs="Arial"/>
        </w:rPr>
        <w:t>Lo anterior encuentra su sustento legal en la siguiente Tesis Aislada en materia(s): Administrativa, de la Séptima Época; Instancia: Tribunales Colegiados de Circuito; Fuente: Seminario Judicial de la Federación, del Tomo: 121-126 Sexta Parte; visible en la Página</w:t>
      </w:r>
      <w:proofErr w:type="gramStart"/>
      <w:r w:rsidRPr="00EA0A2C">
        <w:rPr>
          <w:rFonts w:ascii="Arial" w:hAnsi="Arial" w:cs="Arial"/>
        </w:rPr>
        <w:t>:233</w:t>
      </w:r>
      <w:proofErr w:type="gramEnd"/>
      <w:r w:rsidRPr="00EA0A2C">
        <w:rPr>
          <w:rFonts w:ascii="Arial" w:hAnsi="Arial" w:cs="Arial"/>
        </w:rPr>
        <w:t>, que es del rubro y texto el siguiente:</w:t>
      </w:r>
    </w:p>
    <w:p w:rsidR="00021D1C" w:rsidRPr="00EA0A2C" w:rsidRDefault="00021D1C" w:rsidP="00021D1C">
      <w:pPr>
        <w:jc w:val="both"/>
        <w:rPr>
          <w:rFonts w:ascii="Arial" w:hAnsi="Arial" w:cs="Arial"/>
          <w:i/>
        </w:rPr>
      </w:pPr>
      <w:r w:rsidRPr="00EA0A2C">
        <w:rPr>
          <w:rFonts w:ascii="Arial" w:hAnsi="Arial" w:cs="Arial"/>
          <w:i/>
        </w:rPr>
        <w:t xml:space="preserve">TRÁNSITO, MULTAS DE.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021D1C" w:rsidRPr="00EA0A2C" w:rsidRDefault="00021D1C" w:rsidP="00021D1C">
      <w:pPr>
        <w:jc w:val="both"/>
        <w:rPr>
          <w:rFonts w:ascii="Arial" w:hAnsi="Arial" w:cs="Arial"/>
        </w:rPr>
      </w:pPr>
      <w:r w:rsidRPr="00EA0A2C">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021D1C" w:rsidRPr="00EA0A2C" w:rsidRDefault="00021D1C" w:rsidP="00021D1C">
      <w:pPr>
        <w:jc w:val="both"/>
        <w:rPr>
          <w:rFonts w:ascii="Arial" w:hAnsi="Arial" w:cs="Arial"/>
        </w:rPr>
      </w:pPr>
      <w:r w:rsidRPr="00EA0A2C">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el siguiente criterio.-</w:t>
      </w:r>
    </w:p>
    <w:p w:rsidR="00021D1C" w:rsidRPr="00F25913" w:rsidRDefault="00021D1C" w:rsidP="00021D1C">
      <w:pPr>
        <w:jc w:val="both"/>
        <w:rPr>
          <w:rFonts w:ascii="Arial" w:hAnsi="Arial" w:cs="Arial"/>
          <w:i/>
        </w:rPr>
      </w:pPr>
      <w:r w:rsidRPr="00EA0A2C">
        <w:rPr>
          <w:rFonts w:ascii="Arial" w:hAnsi="Arial" w:cs="Arial"/>
          <w:i/>
        </w:rPr>
        <w:t>“</w:t>
      </w:r>
      <w:r w:rsidRPr="00EA0A2C">
        <w:rPr>
          <w:rFonts w:ascii="Arial" w:hAnsi="Arial" w:cs="Arial"/>
          <w:b/>
          <w:i/>
        </w:rPr>
        <w:t>COMPETENCIA. LA AUTORIDAD QUE CALIFICA LA INFRACCIÓN DEBE FUNDAR SU</w:t>
      </w:r>
      <w:r w:rsidRPr="00EA0A2C">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w:t>
      </w:r>
      <w:r w:rsidRPr="00EA0A2C">
        <w:rPr>
          <w:rFonts w:ascii="Arial" w:hAnsi="Arial" w:cs="Arial"/>
          <w:i/>
        </w:rPr>
        <w:lastRenderedPageBreak/>
        <w:t xml:space="preserve">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021D1C" w:rsidRPr="00EA0A2C" w:rsidRDefault="00021D1C" w:rsidP="00021D1C">
      <w:pPr>
        <w:jc w:val="both"/>
        <w:rPr>
          <w:rFonts w:ascii="Arial" w:hAnsi="Arial" w:cs="Arial"/>
        </w:rPr>
      </w:pPr>
      <w:r w:rsidRPr="00EA0A2C">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EA0A2C">
        <w:rPr>
          <w:rFonts w:ascii="Arial" w:hAnsi="Arial" w:cs="Arial"/>
          <w:u w:val="single"/>
        </w:rPr>
        <w:t xml:space="preserve">por </w:t>
      </w:r>
      <w:r w:rsidRPr="00EA0A2C">
        <w:rPr>
          <w:rFonts w:ascii="Arial" w:hAnsi="Arial" w:cs="Arial"/>
          <w:b/>
          <w:u w:val="single"/>
        </w:rPr>
        <w:t>fundar</w:t>
      </w:r>
      <w:r w:rsidRPr="00EA0A2C">
        <w:rPr>
          <w:rFonts w:ascii="Arial" w:hAnsi="Arial" w:cs="Arial"/>
          <w:u w:val="single"/>
        </w:rPr>
        <w:t xml:space="preserve">  ha de entenderse la expresión de los preceptos legales aplicables al caso concreto</w:t>
      </w:r>
      <w:r w:rsidRPr="00EA0A2C">
        <w:rPr>
          <w:rFonts w:ascii="Arial" w:hAnsi="Arial" w:cs="Arial"/>
        </w:rPr>
        <w:t xml:space="preserve"> </w:t>
      </w:r>
      <w:r w:rsidRPr="00EA0A2C">
        <w:rPr>
          <w:rFonts w:ascii="Arial" w:hAnsi="Arial" w:cs="Arial"/>
          <w:u w:val="single"/>
        </w:rPr>
        <w:t xml:space="preserve">y </w:t>
      </w:r>
      <w:r w:rsidRPr="00EA0A2C">
        <w:rPr>
          <w:rFonts w:ascii="Arial" w:hAnsi="Arial" w:cs="Arial"/>
          <w:b/>
          <w:u w:val="single"/>
        </w:rPr>
        <w:t>por motivar</w:t>
      </w:r>
      <w:r w:rsidRPr="00EA0A2C">
        <w:rPr>
          <w:rFonts w:ascii="Arial" w:hAnsi="Arial" w:cs="Arial"/>
          <w:u w:val="single"/>
        </w:rPr>
        <w:t>, la exposición de los hechos y razonamientos lógico jurídicos que expliquen porque es aplicable el derecho positivo al caso en concreto.</w:t>
      </w:r>
      <w:r w:rsidRPr="00EA0A2C">
        <w:rPr>
          <w:rFonts w:ascii="Arial" w:hAnsi="Arial" w:cs="Arial"/>
        </w:rPr>
        <w:t xml:space="preserve"> Sirve de sustento al argumento vertido </w:t>
      </w:r>
      <w:proofErr w:type="spellStart"/>
      <w:r w:rsidRPr="00EA0A2C">
        <w:rPr>
          <w:rFonts w:ascii="Arial" w:hAnsi="Arial" w:cs="Arial"/>
        </w:rPr>
        <w:t>supralíneas</w:t>
      </w:r>
      <w:proofErr w:type="spellEnd"/>
      <w:r w:rsidRPr="00EA0A2C">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021D1C" w:rsidRPr="00EA0A2C" w:rsidRDefault="00021D1C" w:rsidP="00021D1C">
      <w:pPr>
        <w:jc w:val="both"/>
        <w:rPr>
          <w:rFonts w:ascii="Arial" w:hAnsi="Arial" w:cs="Arial"/>
          <w:i/>
        </w:rPr>
      </w:pPr>
      <w:r w:rsidRPr="00EA0A2C">
        <w:rPr>
          <w:rFonts w:ascii="Arial" w:hAnsi="Arial" w:cs="Arial"/>
          <w:i/>
        </w:rPr>
        <w:t>“</w:t>
      </w:r>
      <w:r w:rsidRPr="00EA0A2C">
        <w:rPr>
          <w:rFonts w:ascii="Arial" w:hAnsi="Arial" w:cs="Arial"/>
          <w:b/>
          <w:i/>
        </w:rPr>
        <w:t>FUNDAMENTACIÓN Y MOTIVACIÓN.</w:t>
      </w:r>
      <w:r w:rsidRPr="00EA0A2C">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021D1C" w:rsidRPr="00EA0A2C" w:rsidRDefault="00021D1C" w:rsidP="00021D1C">
      <w:pPr>
        <w:jc w:val="both"/>
        <w:rPr>
          <w:rFonts w:ascii="Arial" w:hAnsi="Arial" w:cs="Arial"/>
        </w:rPr>
      </w:pPr>
      <w:r w:rsidRPr="00EA0A2C">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021D1C" w:rsidRPr="00EA0A2C" w:rsidRDefault="00021D1C" w:rsidP="00021D1C">
      <w:pPr>
        <w:jc w:val="both"/>
        <w:rPr>
          <w:rFonts w:ascii="Arial" w:hAnsi="Arial" w:cs="Arial"/>
          <w:i/>
        </w:rPr>
      </w:pPr>
      <w:r w:rsidRPr="00EA0A2C">
        <w:rPr>
          <w:rFonts w:ascii="Arial" w:hAnsi="Arial" w:cs="Arial"/>
          <w:i/>
        </w:rPr>
        <w:t>“</w:t>
      </w:r>
      <w:r w:rsidRPr="00EA0A2C">
        <w:rPr>
          <w:rFonts w:ascii="Arial" w:hAnsi="Arial" w:cs="Arial"/>
          <w:b/>
          <w:i/>
        </w:rPr>
        <w:t>FUNDAMENTACIÓN Y MOTIVACIÓN DE LOS ACTOS ADMINISTRATIVOS.-</w:t>
      </w:r>
      <w:r w:rsidRPr="00EA0A2C">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EA0A2C">
        <w:rPr>
          <w:rFonts w:ascii="Arial" w:hAnsi="Arial" w:cs="Arial"/>
          <w:i/>
        </w:rPr>
        <w:t>subincisos</w:t>
      </w:r>
      <w:proofErr w:type="spellEnd"/>
      <w:r w:rsidRPr="00EA0A2C">
        <w:rPr>
          <w:rFonts w:ascii="Arial" w:hAnsi="Arial" w:cs="Arial"/>
          <w:i/>
        </w:rPr>
        <w:t xml:space="preserve">, fracciones y preceptos aplicables, y b).- los cuerpos legales, y preceptos que otorgan competencia o facultades a las autoridades para emitir el acto en agravio del gobernado.”  </w:t>
      </w:r>
    </w:p>
    <w:p w:rsidR="00021D1C" w:rsidRPr="00EA0A2C" w:rsidRDefault="00021D1C" w:rsidP="00021D1C">
      <w:pPr>
        <w:jc w:val="both"/>
        <w:rPr>
          <w:rFonts w:ascii="Arial" w:hAnsi="Arial" w:cs="Arial"/>
          <w:i/>
        </w:rPr>
      </w:pPr>
      <w:r w:rsidRPr="00EA0A2C">
        <w:rPr>
          <w:rFonts w:ascii="Arial" w:hAnsi="Arial" w:cs="Arial"/>
          <w:i/>
        </w:rPr>
        <w:t>“</w:t>
      </w:r>
      <w:r w:rsidRPr="00EA0A2C">
        <w:rPr>
          <w:rFonts w:ascii="Arial" w:hAnsi="Arial" w:cs="Arial"/>
          <w:b/>
          <w:i/>
        </w:rPr>
        <w:t>FUNDAMENTACIÓN Y MOTIVACIÓN.-</w:t>
      </w:r>
      <w:r w:rsidRPr="00EA0A2C">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021D1C" w:rsidRPr="00EA0A2C" w:rsidRDefault="00021D1C" w:rsidP="00021D1C">
      <w:pPr>
        <w:jc w:val="both"/>
        <w:rPr>
          <w:rFonts w:ascii="Arial" w:hAnsi="Arial" w:cs="Arial"/>
          <w:i/>
        </w:rPr>
      </w:pPr>
      <w:r w:rsidRPr="00EA0A2C">
        <w:rPr>
          <w:rFonts w:ascii="Arial" w:hAnsi="Arial" w:cs="Arial"/>
          <w:i/>
        </w:rPr>
        <w:lastRenderedPageBreak/>
        <w:t>“</w:t>
      </w:r>
      <w:r w:rsidRPr="00EA0A2C">
        <w:rPr>
          <w:rFonts w:ascii="Arial" w:hAnsi="Arial" w:cs="Arial"/>
          <w:b/>
          <w:i/>
        </w:rPr>
        <w:t>FUNDAMENTACIÓN Y MOTIVACIÓN, FALTA O INDEBIDA. EN CUANTO SON DISTINTAS, UNAS GENERAN NULIDAD LISA Y LLANA Y OTRAS PARA EFECTO.-</w:t>
      </w:r>
      <w:r w:rsidRPr="00EA0A2C">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EA0A2C">
        <w:rPr>
          <w:rFonts w:ascii="Arial" w:hAnsi="Arial" w:cs="Arial"/>
          <w:i/>
        </w:rPr>
        <w:t>dan</w:t>
      </w:r>
      <w:proofErr w:type="gramEnd"/>
      <w:r w:rsidRPr="00EA0A2C">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021D1C" w:rsidRDefault="00021D1C" w:rsidP="00021D1C">
      <w:pPr>
        <w:jc w:val="both"/>
        <w:rPr>
          <w:rFonts w:ascii="Arial" w:eastAsia="Times New Roman" w:hAnsi="Arial" w:cs="Arial"/>
          <w:i/>
          <w:color w:val="000000"/>
        </w:rPr>
      </w:pPr>
      <w:r w:rsidRPr="00EA0A2C">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la siguiente tesis aislada: </w:t>
      </w:r>
      <w:r w:rsidRPr="00EA0A2C">
        <w:rPr>
          <w:rFonts w:ascii="Arial" w:eastAsia="Times New Roman" w:hAnsi="Arial" w:cs="Arial"/>
          <w:b/>
          <w:i/>
          <w:color w:val="000000"/>
        </w:rPr>
        <w:t xml:space="preserve">“FUNDAMENTACIÓN Y MOTIVACIÓN. DEBEN CONSTAR EN EL CUERPO DE LA RESOLUCIÓN Y NO EN DOCUMENTO DISTINTO. </w:t>
      </w:r>
      <w:r w:rsidRPr="00EA0A2C">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w:t>
      </w:r>
    </w:p>
    <w:p w:rsidR="00021D1C" w:rsidRPr="00EA0A2C" w:rsidRDefault="00021D1C" w:rsidP="00021D1C">
      <w:pPr>
        <w:jc w:val="both"/>
        <w:rPr>
          <w:rFonts w:ascii="Arial" w:eastAsia="Times New Roman" w:hAnsi="Arial" w:cs="Arial"/>
          <w:i/>
          <w:color w:val="000000"/>
        </w:rPr>
      </w:pPr>
      <w:r w:rsidRPr="00EA0A2C">
        <w:rPr>
          <w:rFonts w:ascii="Arial" w:eastAsia="Times New Roman" w:hAnsi="Arial" w:cs="Arial"/>
          <w:i/>
          <w:color w:val="000000"/>
        </w:rPr>
        <w:t>219728, Instancia: Tribunales Colegiados de Circuito, Tesis Aislada, Fuente: Semanario Judicial de la Federación,  IX, Abril de 1992, Materia(s): Administrativa, Tesis: Página:   509.</w:t>
      </w:r>
    </w:p>
    <w:p w:rsidR="00021D1C" w:rsidRPr="00EA0A2C" w:rsidRDefault="00021D1C" w:rsidP="00021D1C">
      <w:pPr>
        <w:jc w:val="both"/>
        <w:rPr>
          <w:rFonts w:ascii="Arial" w:hAnsi="Arial" w:cs="Arial"/>
          <w:i/>
        </w:rPr>
      </w:pPr>
      <w:r w:rsidRPr="00EA0A2C">
        <w:rPr>
          <w:rFonts w:ascii="Arial" w:hAnsi="Arial" w:cs="Arial"/>
          <w:i/>
        </w:rPr>
        <w:t>“</w:t>
      </w:r>
      <w:r w:rsidRPr="00EA0A2C">
        <w:rPr>
          <w:rFonts w:ascii="Arial" w:hAnsi="Arial" w:cs="Arial"/>
          <w:b/>
          <w:i/>
        </w:rPr>
        <w:t>AUTORIDADES. FUNDAMENTACIÓN DE SUS ACTOS.-</w:t>
      </w:r>
      <w:r w:rsidRPr="00EA0A2C">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w:t>
      </w:r>
      <w:r w:rsidRPr="00EA0A2C">
        <w:rPr>
          <w:rFonts w:ascii="Arial" w:hAnsi="Arial" w:cs="Arial"/>
          <w:i/>
        </w:rPr>
        <w:lastRenderedPageBreak/>
        <w:t xml:space="preserve">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021D1C" w:rsidRPr="00EA0A2C" w:rsidRDefault="00021D1C" w:rsidP="00021D1C">
      <w:pPr>
        <w:jc w:val="both"/>
        <w:rPr>
          <w:rFonts w:ascii="Arial" w:hAnsi="Arial" w:cs="Arial"/>
        </w:rPr>
      </w:pPr>
      <w:r w:rsidRPr="00EA0A2C">
        <w:rPr>
          <w:rFonts w:ascii="Arial" w:hAnsi="Arial" w:cs="Arial"/>
          <w:b/>
        </w:rPr>
        <w:t>SEXTO.-</w:t>
      </w:r>
      <w:r w:rsidRPr="00EA0A2C">
        <w:rPr>
          <w:rFonts w:ascii="Arial" w:hAnsi="Arial" w:cs="Arial"/>
        </w:rPr>
        <w:t xml:space="preserve"> Con base en todo lo expuesto, quien juzga decreta la </w:t>
      </w:r>
      <w:r w:rsidRPr="00EA0A2C">
        <w:rPr>
          <w:rFonts w:ascii="Arial" w:hAnsi="Arial" w:cs="Arial"/>
          <w:b/>
        </w:rPr>
        <w:t>ILEGALIDAD Y NULIDAD TOTAL DE LOS ACTOS ADMINISTRATIVOS IMPUGNADOS</w:t>
      </w:r>
      <w:r w:rsidRPr="00EA0A2C">
        <w:rPr>
          <w:rFonts w:ascii="Arial" w:hAnsi="Arial" w:cs="Arial"/>
        </w:rPr>
        <w:t xml:space="preserve">,  para el efecto de que la demandada, en el término de quince días,  después de que cause </w:t>
      </w:r>
      <w:r>
        <w:rPr>
          <w:rFonts w:ascii="Arial" w:hAnsi="Arial" w:cs="Arial"/>
        </w:rPr>
        <w:t>estado la presente resolución,</w:t>
      </w:r>
      <w:r w:rsidRPr="00EA0A2C">
        <w:rPr>
          <w:rFonts w:ascii="Arial" w:hAnsi="Arial" w:cs="Arial"/>
        </w:rPr>
        <w:t xml:space="preserve"> deje sin efectos la boleta de infracción número 1717764,  de fecha 11 once  agosto  de 2021 dos mil veintiuno y el  recibo de pago número 21369 –AE, de fecha 13 trece   de agosto de 2021 dos mil veintiuno,  y  como consecuencia de lo anterior, la demandada,  deberá hacer los trámites necesarios para que se  haga al actor  la devolución  de  la cantidad de </w:t>
      </w:r>
      <w:r w:rsidRPr="00EA0A2C">
        <w:rPr>
          <w:rFonts w:ascii="Arial" w:hAnsi="Arial" w:cs="Arial"/>
          <w:b/>
        </w:rPr>
        <w:t>$449 (cuatrocientos cuarenta y nueve pesos 00/100 M.N.)</w:t>
      </w:r>
      <w:r w:rsidRPr="00EA0A2C">
        <w:rPr>
          <w:rFonts w:ascii="Arial" w:hAnsi="Arial" w:cs="Arial"/>
        </w:rPr>
        <w:t>,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rPr>
        <w:t>anajuato.-------------------</w:t>
      </w:r>
    </w:p>
    <w:p w:rsidR="00021D1C" w:rsidRPr="00EA0A2C" w:rsidRDefault="00021D1C" w:rsidP="00021D1C">
      <w:pPr>
        <w:jc w:val="both"/>
        <w:rPr>
          <w:rFonts w:ascii="Arial" w:hAnsi="Arial" w:cs="Arial"/>
        </w:rPr>
      </w:pPr>
      <w:r w:rsidRPr="00EA0A2C">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1717764,  de fecha 11 once  agosto  de 2021 dos mil veintiuno y el  recibo de pago número 21369 –AE, de fecha 13 trece   de agosto de 2021 dos mil veintiuno,  y   la devolución  de  la cantidad de </w:t>
      </w:r>
      <w:r w:rsidRPr="00EA0A2C">
        <w:rPr>
          <w:rFonts w:ascii="Arial" w:hAnsi="Arial" w:cs="Arial"/>
          <w:b/>
        </w:rPr>
        <w:t>$449 (cuatrocientos cuarenta y nueve pesos 00/100 M.N.)</w:t>
      </w:r>
      <w:r w:rsidRPr="00EA0A2C">
        <w:rPr>
          <w:rFonts w:ascii="Arial" w:hAnsi="Arial" w:cs="Arial"/>
        </w:rPr>
        <w:t>, lo anterior de conformidad con lo señalado por el artículo 255  fracciones I, II y III del Código de Procedimiento y Justicia Administrativa vigente para nuestro Estado.-----------------------------------</w:t>
      </w:r>
      <w:r>
        <w:rPr>
          <w:rFonts w:ascii="Arial" w:hAnsi="Arial" w:cs="Arial"/>
        </w:rPr>
        <w:t>---------</w:t>
      </w:r>
      <w:r w:rsidRPr="00EA0A2C">
        <w:rPr>
          <w:rFonts w:ascii="Arial" w:hAnsi="Arial" w:cs="Arial"/>
        </w:rPr>
        <w:t>----------------------------------------------</w:t>
      </w:r>
    </w:p>
    <w:p w:rsidR="00021D1C" w:rsidRPr="00EA0A2C" w:rsidRDefault="00021D1C" w:rsidP="00021D1C">
      <w:pPr>
        <w:jc w:val="both"/>
        <w:rPr>
          <w:rFonts w:ascii="Arial" w:hAnsi="Arial" w:cs="Arial"/>
        </w:rPr>
      </w:pPr>
      <w:r w:rsidRPr="00EA0A2C">
        <w:rPr>
          <w:rFonts w:ascii="Arial" w:hAnsi="Arial" w:cs="Arial"/>
          <w:b/>
        </w:rPr>
        <w:t>SEPTIMO.-</w:t>
      </w:r>
      <w:r w:rsidRPr="00EA0A2C">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021D1C" w:rsidRPr="00EA0A2C" w:rsidRDefault="00021D1C" w:rsidP="00021D1C">
      <w:pPr>
        <w:jc w:val="both"/>
        <w:rPr>
          <w:rFonts w:ascii="Arial" w:hAnsi="Arial" w:cs="Arial"/>
        </w:rPr>
      </w:pPr>
      <w:r w:rsidRPr="00EA0A2C">
        <w:rPr>
          <w:rFonts w:ascii="Arial" w:hAnsi="Arial" w:cs="Arial"/>
        </w:rPr>
        <w:t>El actor ofreció  las siguientes pruebas:</w:t>
      </w:r>
    </w:p>
    <w:p w:rsidR="00021D1C" w:rsidRPr="00F25913" w:rsidRDefault="00021D1C" w:rsidP="00021D1C">
      <w:pPr>
        <w:pStyle w:val="Prrafodelista"/>
        <w:numPr>
          <w:ilvl w:val="0"/>
          <w:numId w:val="1"/>
        </w:numPr>
        <w:jc w:val="both"/>
        <w:rPr>
          <w:rFonts w:ascii="Arial" w:hAnsi="Arial" w:cs="Arial"/>
        </w:rPr>
      </w:pPr>
      <w:r w:rsidRPr="00EA0A2C">
        <w:rPr>
          <w:rFonts w:ascii="Arial" w:hAnsi="Arial" w:cs="Arial"/>
        </w:rPr>
        <w:t>Recibo  de pago número 21369 –AE, de fecha 13 trece   de agosto de 2021 dos mil veintiuno,  documental que se le da val</w:t>
      </w:r>
      <w:r>
        <w:rPr>
          <w:rFonts w:ascii="Arial" w:hAnsi="Arial" w:cs="Arial"/>
        </w:rPr>
        <w:t xml:space="preserve">or probatorio para acreditar la </w:t>
      </w:r>
      <w:r w:rsidRPr="00F25913">
        <w:rPr>
          <w:rFonts w:ascii="Arial" w:hAnsi="Arial" w:cs="Arial"/>
        </w:rPr>
        <w:t>existencia del acto administrativo que se combate dentro de este proceso, así como el interés jurídico del actor</w:t>
      </w:r>
    </w:p>
    <w:p w:rsidR="00021D1C" w:rsidRPr="00EA0A2C" w:rsidRDefault="00021D1C" w:rsidP="00021D1C">
      <w:pPr>
        <w:jc w:val="both"/>
        <w:rPr>
          <w:rFonts w:ascii="Arial" w:hAnsi="Arial" w:cs="Arial"/>
        </w:rPr>
      </w:pPr>
      <w:r w:rsidRPr="00EA0A2C">
        <w:rPr>
          <w:rFonts w:ascii="Arial" w:hAnsi="Arial" w:cs="Arial"/>
        </w:rPr>
        <w:t>La autoridad demanda ofrecieron   las siguientes pruebas:</w:t>
      </w:r>
    </w:p>
    <w:p w:rsidR="00021D1C" w:rsidRPr="00EA0A2C" w:rsidRDefault="00021D1C" w:rsidP="00021D1C">
      <w:pPr>
        <w:pStyle w:val="Prrafodelista"/>
        <w:numPr>
          <w:ilvl w:val="0"/>
          <w:numId w:val="2"/>
        </w:numPr>
        <w:jc w:val="both"/>
        <w:rPr>
          <w:rFonts w:ascii="Arial" w:hAnsi="Arial" w:cs="Arial"/>
        </w:rPr>
      </w:pPr>
      <w:r w:rsidRPr="00EA0A2C">
        <w:rPr>
          <w:rFonts w:ascii="Arial" w:hAnsi="Arial" w:cs="Arial"/>
        </w:rPr>
        <w:t xml:space="preserve">Documental Pública consistente en copias certificadas de los  nombramientos de los cargos que ostentan dentro de la administración pública municipal de esta ciudad, documental que se la da valor probatorio para acreditar dicha  personalidad. </w:t>
      </w:r>
    </w:p>
    <w:p w:rsidR="00021D1C" w:rsidRPr="00EA0A2C" w:rsidRDefault="00021D1C" w:rsidP="00021D1C">
      <w:pPr>
        <w:pStyle w:val="Prrafodelista"/>
        <w:numPr>
          <w:ilvl w:val="0"/>
          <w:numId w:val="2"/>
        </w:numPr>
        <w:jc w:val="both"/>
        <w:rPr>
          <w:rFonts w:ascii="Arial" w:hAnsi="Arial" w:cs="Arial"/>
        </w:rPr>
      </w:pPr>
      <w:r w:rsidRPr="00EA0A2C">
        <w:rPr>
          <w:rFonts w:ascii="Arial" w:hAnsi="Arial" w:cs="Arial"/>
        </w:rPr>
        <w:t xml:space="preserve">Copia certificada de boleta  de infracción número 1717764,  de fecha 11 once  agosto  de 2021 dos mil veintiuno y el  recibo de pago número 21369 –AE, de fecha 13 trece   de agosto de 2021 dos mil veintiuno, documentales que ya fueron valoradas dentro de este juicio. </w:t>
      </w:r>
    </w:p>
    <w:p w:rsidR="00021D1C" w:rsidRPr="00EA0A2C" w:rsidRDefault="00021D1C" w:rsidP="00021D1C">
      <w:pPr>
        <w:jc w:val="both"/>
        <w:rPr>
          <w:rFonts w:ascii="Arial" w:hAnsi="Arial" w:cs="Arial"/>
        </w:rPr>
      </w:pPr>
      <w:r w:rsidRPr="00EA0A2C">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EA0A2C">
        <w:rPr>
          <w:rFonts w:ascii="Arial" w:hAnsi="Arial" w:cs="Arial"/>
        </w:rPr>
        <w:t>-----------------------------------------</w:t>
      </w:r>
    </w:p>
    <w:p w:rsidR="00021D1C" w:rsidRDefault="00021D1C" w:rsidP="00021D1C">
      <w:pPr>
        <w:jc w:val="center"/>
        <w:rPr>
          <w:rFonts w:ascii="Arial" w:hAnsi="Arial" w:cs="Arial"/>
          <w:b/>
        </w:rPr>
      </w:pPr>
      <w:bookmarkStart w:id="0" w:name="_GoBack"/>
      <w:bookmarkEnd w:id="0"/>
    </w:p>
    <w:p w:rsidR="00021D1C" w:rsidRPr="00EA0A2C" w:rsidRDefault="00021D1C" w:rsidP="00021D1C">
      <w:pPr>
        <w:jc w:val="center"/>
        <w:rPr>
          <w:rFonts w:ascii="Arial" w:hAnsi="Arial" w:cs="Arial"/>
          <w:b/>
        </w:rPr>
      </w:pPr>
      <w:r w:rsidRPr="00EA0A2C">
        <w:rPr>
          <w:rFonts w:ascii="Arial" w:hAnsi="Arial" w:cs="Arial"/>
          <w:b/>
        </w:rPr>
        <w:lastRenderedPageBreak/>
        <w:t>R E S U E L V E</w:t>
      </w:r>
    </w:p>
    <w:p w:rsidR="00021D1C" w:rsidRPr="00EA0A2C" w:rsidRDefault="00021D1C" w:rsidP="00021D1C">
      <w:pPr>
        <w:jc w:val="both"/>
        <w:rPr>
          <w:rFonts w:ascii="Arial" w:hAnsi="Arial" w:cs="Arial"/>
        </w:rPr>
      </w:pPr>
      <w:r w:rsidRPr="00EA0A2C">
        <w:rPr>
          <w:rFonts w:ascii="Arial" w:hAnsi="Arial" w:cs="Arial"/>
          <w:b/>
        </w:rPr>
        <w:t>PRIMERO.-</w:t>
      </w:r>
      <w:r w:rsidRPr="00EA0A2C">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EA0A2C">
        <w:rPr>
          <w:rFonts w:ascii="Arial" w:hAnsi="Arial" w:cs="Arial"/>
        </w:rPr>
        <w:t>--------</w:t>
      </w:r>
    </w:p>
    <w:p w:rsidR="00021D1C" w:rsidRPr="00EA0A2C" w:rsidRDefault="00021D1C" w:rsidP="00021D1C">
      <w:pPr>
        <w:jc w:val="both"/>
        <w:rPr>
          <w:rFonts w:ascii="Arial" w:hAnsi="Arial" w:cs="Arial"/>
        </w:rPr>
      </w:pPr>
      <w:r w:rsidRPr="00EA0A2C">
        <w:rPr>
          <w:rFonts w:ascii="Arial" w:hAnsi="Arial" w:cs="Arial"/>
          <w:b/>
        </w:rPr>
        <w:t>SEGUNDO.-</w:t>
      </w:r>
      <w:r w:rsidRPr="00EA0A2C">
        <w:rPr>
          <w:rFonts w:ascii="Arial" w:hAnsi="Arial" w:cs="Arial"/>
        </w:rPr>
        <w:t xml:space="preserve"> </w:t>
      </w:r>
      <w:r w:rsidRPr="00EA0A2C">
        <w:rPr>
          <w:rFonts w:ascii="Arial" w:hAnsi="Arial" w:cs="Arial"/>
          <w:b/>
        </w:rPr>
        <w:t>NO SE SOBRESEE EL PRESENTE PROCESO</w:t>
      </w:r>
      <w:r w:rsidRPr="00EA0A2C">
        <w:rPr>
          <w:rFonts w:ascii="Arial" w:hAnsi="Arial" w:cs="Arial"/>
        </w:rPr>
        <w:t>, por las razones y fundamentos expuestos en el considerando tercero  de ésta</w:t>
      </w:r>
      <w:r>
        <w:rPr>
          <w:rFonts w:ascii="Arial" w:hAnsi="Arial" w:cs="Arial"/>
        </w:rPr>
        <w:t xml:space="preserve"> resolución.------------------</w:t>
      </w:r>
    </w:p>
    <w:p w:rsidR="00021D1C" w:rsidRPr="00EA0A2C" w:rsidRDefault="00021D1C" w:rsidP="00021D1C">
      <w:pPr>
        <w:jc w:val="both"/>
        <w:rPr>
          <w:rFonts w:ascii="Arial" w:hAnsi="Arial" w:cs="Arial"/>
          <w:b/>
        </w:rPr>
      </w:pPr>
      <w:r w:rsidRPr="00EA0A2C">
        <w:rPr>
          <w:rFonts w:ascii="Arial" w:hAnsi="Arial" w:cs="Arial"/>
          <w:b/>
        </w:rPr>
        <w:t>TERCERO.- SE DECLARA LA NULIDAD TOTAL DEL ACTO IMPUGNADO</w:t>
      </w:r>
      <w:r w:rsidRPr="00EA0A2C">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EA0A2C">
        <w:rPr>
          <w:rFonts w:ascii="Arial" w:hAnsi="Arial" w:cs="Arial"/>
        </w:rPr>
        <w:t>-----------------------------------------</w:t>
      </w:r>
      <w:r w:rsidRPr="00EA0A2C">
        <w:rPr>
          <w:rFonts w:ascii="Arial" w:hAnsi="Arial" w:cs="Arial"/>
          <w:b/>
        </w:rPr>
        <w:t xml:space="preserve"> </w:t>
      </w:r>
    </w:p>
    <w:p w:rsidR="00021D1C" w:rsidRPr="00EA0A2C" w:rsidRDefault="00021D1C" w:rsidP="00021D1C">
      <w:pPr>
        <w:jc w:val="both"/>
        <w:rPr>
          <w:rFonts w:ascii="Arial" w:hAnsi="Arial" w:cs="Arial"/>
        </w:rPr>
      </w:pPr>
      <w:r w:rsidRPr="00EA0A2C">
        <w:rPr>
          <w:rFonts w:ascii="Arial" w:hAnsi="Arial" w:cs="Arial"/>
          <w:b/>
        </w:rPr>
        <w:t xml:space="preserve">CUARTO.- </w:t>
      </w:r>
      <w:r w:rsidRPr="00EA0A2C">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EA0A2C">
        <w:rPr>
          <w:rFonts w:ascii="Arial" w:hAnsi="Arial" w:cs="Arial"/>
        </w:rPr>
        <w:t>----------------------</w:t>
      </w:r>
    </w:p>
    <w:p w:rsidR="00021D1C" w:rsidRDefault="00021D1C" w:rsidP="00021D1C">
      <w:pPr>
        <w:jc w:val="both"/>
        <w:rPr>
          <w:rFonts w:ascii="Arial" w:hAnsi="Arial" w:cs="Arial"/>
          <w:b/>
        </w:rPr>
      </w:pPr>
    </w:p>
    <w:p w:rsidR="00021D1C" w:rsidRPr="00EA0A2C" w:rsidRDefault="00021D1C" w:rsidP="00021D1C">
      <w:pPr>
        <w:jc w:val="both"/>
        <w:rPr>
          <w:rFonts w:ascii="Arial" w:hAnsi="Arial" w:cs="Arial"/>
        </w:rPr>
      </w:pPr>
      <w:r w:rsidRPr="00EA0A2C">
        <w:rPr>
          <w:rFonts w:ascii="Arial" w:hAnsi="Arial" w:cs="Arial"/>
          <w:b/>
        </w:rPr>
        <w:t>NOTIFIQUESE.</w:t>
      </w:r>
      <w:r w:rsidRPr="00EA0A2C">
        <w:rPr>
          <w:rFonts w:ascii="Arial" w:hAnsi="Arial" w:cs="Arial"/>
        </w:rPr>
        <w:t>--------------------</w:t>
      </w:r>
      <w:r>
        <w:rPr>
          <w:rFonts w:ascii="Arial" w:hAnsi="Arial" w:cs="Arial"/>
        </w:rPr>
        <w:t>---------------------</w:t>
      </w:r>
      <w:r w:rsidRPr="00EA0A2C">
        <w:rPr>
          <w:rFonts w:ascii="Arial" w:hAnsi="Arial" w:cs="Arial"/>
        </w:rPr>
        <w:t>-------------------------------------------------</w:t>
      </w:r>
    </w:p>
    <w:p w:rsidR="00021D1C" w:rsidRPr="00EA0A2C" w:rsidRDefault="00021D1C" w:rsidP="00021D1C">
      <w:pPr>
        <w:jc w:val="both"/>
        <w:rPr>
          <w:rFonts w:ascii="Arial" w:hAnsi="Arial" w:cs="Arial"/>
        </w:rPr>
      </w:pPr>
      <w:r w:rsidRPr="00EA0A2C">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021D1C" w:rsidRPr="00EA0A2C" w:rsidRDefault="00021D1C" w:rsidP="00021D1C">
      <w:pPr>
        <w:rPr>
          <w:rFonts w:ascii="Arial" w:hAnsi="Arial" w:cs="Arial"/>
        </w:rPr>
      </w:pPr>
    </w:p>
    <w:p w:rsidR="00021D1C" w:rsidRDefault="00021D1C" w:rsidP="00021D1C">
      <w:pPr>
        <w:jc w:val="both"/>
        <w:rPr>
          <w:rFonts w:ascii="Times New Roman" w:hAnsi="Times New Roman" w:cs="Times New Roman"/>
          <w:sz w:val="28"/>
          <w:szCs w:val="28"/>
        </w:rPr>
      </w:pPr>
    </w:p>
    <w:p w:rsidR="005E78FF" w:rsidRDefault="005E78FF"/>
    <w:sectPr w:rsidR="005E78FF" w:rsidSect="00021D1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1C"/>
    <w:rsid w:val="00021D1C"/>
    <w:rsid w:val="005E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1FE5C-F2EF-4333-8284-B317CE58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1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D1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4683</Words>
  <Characters>25760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2022-01-20T19:32:00Z</dcterms:created>
  <dcterms:modified xsi:type="dcterms:W3CDTF">2022-01-20T19:35:00Z</dcterms:modified>
</cp:coreProperties>
</file>